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5A370" w14:textId="500372EA" w:rsidR="007F37C6" w:rsidRPr="007F37C6" w:rsidRDefault="007F37C6" w:rsidP="007F37C6">
      <w:pPr>
        <w:jc w:val="center"/>
        <w:rPr>
          <w:b/>
          <w:bCs/>
          <w:sz w:val="32"/>
          <w:szCs w:val="32"/>
        </w:rPr>
      </w:pPr>
      <w:r w:rsidRPr="007F37C6">
        <w:rPr>
          <w:b/>
          <w:bCs/>
          <w:sz w:val="32"/>
          <w:szCs w:val="32"/>
        </w:rPr>
        <w:t>January 22, 2024</w:t>
      </w:r>
    </w:p>
    <w:p w14:paraId="04D605FD" w14:textId="18C2C9E0" w:rsidR="007F37C6" w:rsidRPr="007F37C6" w:rsidRDefault="007F37C6" w:rsidP="007F37C6">
      <w:pPr>
        <w:jc w:val="center"/>
        <w:rPr>
          <w:b/>
          <w:bCs/>
          <w:sz w:val="32"/>
          <w:szCs w:val="32"/>
        </w:rPr>
      </w:pPr>
      <w:r w:rsidRPr="007F37C6">
        <w:rPr>
          <w:b/>
          <w:bCs/>
          <w:sz w:val="32"/>
          <w:szCs w:val="32"/>
        </w:rPr>
        <w:t>Wood County</w:t>
      </w:r>
      <w:r w:rsidRPr="007F37C6">
        <w:rPr>
          <w:b/>
          <w:bCs/>
          <w:sz w:val="32"/>
          <w:szCs w:val="32"/>
        </w:rPr>
        <w:t xml:space="preserve"> Appraisal District Reminds Businesses to</w:t>
      </w:r>
      <w:r w:rsidRPr="007F37C6">
        <w:rPr>
          <w:b/>
          <w:bCs/>
          <w:sz w:val="32"/>
          <w:szCs w:val="32"/>
        </w:rPr>
        <w:t xml:space="preserve"> </w:t>
      </w:r>
      <w:r w:rsidRPr="007F37C6">
        <w:rPr>
          <w:b/>
          <w:bCs/>
          <w:sz w:val="32"/>
          <w:szCs w:val="32"/>
        </w:rPr>
        <w:t>Render their Taxable Property by April 15</w:t>
      </w:r>
    </w:p>
    <w:p w14:paraId="3B23F912" w14:textId="77777777" w:rsidR="007F37C6" w:rsidRDefault="007F37C6" w:rsidP="007F37C6"/>
    <w:p w14:paraId="21B05C7B" w14:textId="7F675B3C" w:rsidR="007F37C6" w:rsidRDefault="007F37C6" w:rsidP="007F37C6">
      <w:pPr>
        <w:spacing w:after="0"/>
      </w:pPr>
      <w:r>
        <w:t>If you own tangible personal property that is used to produce income, you must file a</w:t>
      </w:r>
    </w:p>
    <w:p w14:paraId="05D89C8D" w14:textId="7ABDBC8E" w:rsidR="007F37C6" w:rsidRDefault="007F37C6" w:rsidP="007F37C6">
      <w:pPr>
        <w:spacing w:after="0"/>
      </w:pPr>
      <w:r>
        <w:t xml:space="preserve">rendition with the </w:t>
      </w:r>
      <w:r>
        <w:t>Wood County</w:t>
      </w:r>
      <w:r>
        <w:t xml:space="preserve"> Appraisal District by April 15.</w:t>
      </w:r>
    </w:p>
    <w:p w14:paraId="5CA3930D" w14:textId="77777777" w:rsidR="007F37C6" w:rsidRDefault="007F37C6" w:rsidP="007F37C6">
      <w:pPr>
        <w:spacing w:after="0"/>
      </w:pPr>
    </w:p>
    <w:p w14:paraId="61FA73BC" w14:textId="77777777" w:rsidR="007F37C6" w:rsidRDefault="007F37C6" w:rsidP="007F37C6">
      <w:pPr>
        <w:spacing w:after="0"/>
      </w:pPr>
      <w:r>
        <w:t>A rendition is a report that lists all the taxable property you owned or controlled on Jan.</w:t>
      </w:r>
    </w:p>
    <w:p w14:paraId="6036DB12" w14:textId="77777777" w:rsidR="007F37C6" w:rsidRDefault="007F37C6" w:rsidP="007F37C6">
      <w:pPr>
        <w:spacing w:after="0"/>
      </w:pPr>
      <w:r>
        <w:t>1 of this year. Property includes inventory and equipment used by a business. Owners</w:t>
      </w:r>
    </w:p>
    <w:p w14:paraId="337F3155" w14:textId="77777777" w:rsidR="007F37C6" w:rsidRDefault="007F37C6" w:rsidP="007F37C6">
      <w:pPr>
        <w:spacing w:after="0"/>
      </w:pPr>
      <w:r>
        <w:t xml:space="preserve">do not have to render exempt property, such as church property or an </w:t>
      </w:r>
      <w:proofErr w:type="gramStart"/>
      <w:r>
        <w:t>agriculture</w:t>
      </w:r>
      <w:proofErr w:type="gramEnd"/>
    </w:p>
    <w:p w14:paraId="31946405" w14:textId="77777777" w:rsidR="007F37C6" w:rsidRDefault="007F37C6" w:rsidP="007F37C6">
      <w:pPr>
        <w:spacing w:after="0"/>
      </w:pPr>
      <w:r>
        <w:t>producer’s equipment used for farming.</w:t>
      </w:r>
    </w:p>
    <w:p w14:paraId="090C985A" w14:textId="77777777" w:rsidR="007F37C6" w:rsidRDefault="007F37C6" w:rsidP="007F37C6"/>
    <w:p w14:paraId="24CDDB00" w14:textId="43ED7E21" w:rsidR="007F37C6" w:rsidRDefault="007F37C6" w:rsidP="007F37C6">
      <w:pPr>
        <w:spacing w:after="0"/>
      </w:pPr>
      <w:r>
        <w:t xml:space="preserve">The appraisal district may use the information submitted in the rendition to set </w:t>
      </w:r>
      <w:proofErr w:type="gramStart"/>
      <w:r>
        <w:t>property</w:t>
      </w:r>
      <w:proofErr w:type="gramEnd"/>
    </w:p>
    <w:p w14:paraId="085757E9" w14:textId="594C541B" w:rsidR="007F37C6" w:rsidRDefault="007F37C6" w:rsidP="007F37C6">
      <w:pPr>
        <w:spacing w:after="0"/>
      </w:pPr>
      <w:r>
        <w:t>V</w:t>
      </w:r>
      <w:r>
        <w:t>alues</w:t>
      </w:r>
      <w:r>
        <w:t>.</w:t>
      </w:r>
    </w:p>
    <w:p w14:paraId="16A5E68E" w14:textId="77777777" w:rsidR="007F37C6" w:rsidRDefault="007F37C6" w:rsidP="007F37C6"/>
    <w:p w14:paraId="19D42F02" w14:textId="77777777" w:rsidR="007F37C6" w:rsidRDefault="007F37C6" w:rsidP="007F37C6">
      <w:pPr>
        <w:spacing w:after="0"/>
      </w:pPr>
      <w:r>
        <w:t xml:space="preserve">You can also file a report of decreased value to notify the appraisal district of </w:t>
      </w:r>
      <w:proofErr w:type="gramStart"/>
      <w:r>
        <w:t>significant</w:t>
      </w:r>
      <w:proofErr w:type="gramEnd"/>
    </w:p>
    <w:p w14:paraId="7C1C1D64" w14:textId="669772D2" w:rsidR="007F37C6" w:rsidRDefault="007F37C6" w:rsidP="007F37C6">
      <w:pPr>
        <w:spacing w:after="0"/>
      </w:pPr>
      <w:r>
        <w:t xml:space="preserve">depreciation of your property. </w:t>
      </w:r>
      <w:r>
        <w:t xml:space="preserve"> </w:t>
      </w:r>
      <w:r>
        <w:t>For example, if your property was damaged by a storm,</w:t>
      </w:r>
    </w:p>
    <w:p w14:paraId="5DA071F9" w14:textId="77777777" w:rsidR="007F37C6" w:rsidRDefault="007F37C6" w:rsidP="007F37C6">
      <w:pPr>
        <w:spacing w:after="0"/>
      </w:pPr>
      <w:r>
        <w:t xml:space="preserve">flood or fire last year, you should file a report of decreased value. The appraisal </w:t>
      </w:r>
      <w:proofErr w:type="gramStart"/>
      <w:r>
        <w:t>district</w:t>
      </w:r>
      <w:proofErr w:type="gramEnd"/>
    </w:p>
    <w:p w14:paraId="4B011D84" w14:textId="77777777" w:rsidR="007F37C6" w:rsidRDefault="007F37C6" w:rsidP="007F37C6">
      <w:pPr>
        <w:spacing w:after="0"/>
      </w:pPr>
      <w:r>
        <w:t>will look at your property before assigning a value</w:t>
      </w:r>
      <w:r>
        <w:t xml:space="preserve">.  </w:t>
      </w:r>
    </w:p>
    <w:p w14:paraId="57FF6525" w14:textId="77777777" w:rsidR="007F37C6" w:rsidRDefault="007F37C6" w:rsidP="007F37C6">
      <w:pPr>
        <w:spacing w:after="0"/>
      </w:pPr>
    </w:p>
    <w:p w14:paraId="01792645" w14:textId="68852C3F" w:rsidR="007F37C6" w:rsidRDefault="007F37C6" w:rsidP="007F37C6">
      <w:pPr>
        <w:spacing w:after="0"/>
      </w:pPr>
      <w:r>
        <w:t>For most property types, renditions must be filed after Jan. 1 and no later than April 15.</w:t>
      </w:r>
    </w:p>
    <w:p w14:paraId="1FBDD792" w14:textId="77777777" w:rsidR="007F37C6" w:rsidRDefault="007F37C6" w:rsidP="007F37C6">
      <w:pPr>
        <w:spacing w:after="0"/>
      </w:pPr>
      <w:r>
        <w:t>Different deadlines apply in certain appraisal districts. A property owner may apply, in</w:t>
      </w:r>
    </w:p>
    <w:p w14:paraId="5103BFDA" w14:textId="77777777" w:rsidR="007F37C6" w:rsidRDefault="007F37C6" w:rsidP="007F37C6">
      <w:pPr>
        <w:spacing w:after="0"/>
      </w:pPr>
      <w:r>
        <w:t>writing, for a mandatory extension to May 15.</w:t>
      </w:r>
    </w:p>
    <w:p w14:paraId="2EEC5686" w14:textId="77777777" w:rsidR="007F37C6" w:rsidRDefault="007F37C6" w:rsidP="007F37C6"/>
    <w:p w14:paraId="17E3DBF0" w14:textId="7BD82ABC" w:rsidR="007F37C6" w:rsidRDefault="007F37C6" w:rsidP="007F37C6">
      <w:r>
        <w:t>Different deadlines apply for regulated properties.</w:t>
      </w:r>
    </w:p>
    <w:p w14:paraId="1B7937CB" w14:textId="13BC8057" w:rsidR="007F37C6" w:rsidRDefault="007F37C6" w:rsidP="007F37C6">
      <w:pPr>
        <w:spacing w:after="0"/>
      </w:pPr>
      <w:r>
        <w:t>A 10 percent to 50 percent penalty may be imposed if a rendition is filed late,</w:t>
      </w:r>
    </w:p>
    <w:p w14:paraId="145E23AA" w14:textId="77777777" w:rsidR="007F37C6" w:rsidRDefault="007F37C6" w:rsidP="007F37C6">
      <w:pPr>
        <w:spacing w:after="0"/>
      </w:pPr>
      <w:r>
        <w:t xml:space="preserve">incomplete or not at all. Property owners who need more time to file their renditions </w:t>
      </w:r>
      <w:proofErr w:type="gramStart"/>
      <w:r>
        <w:t>may</w:t>
      </w:r>
      <w:proofErr w:type="gramEnd"/>
    </w:p>
    <w:p w14:paraId="7A8AFE15" w14:textId="77777777" w:rsidR="007F37C6" w:rsidRDefault="007F37C6" w:rsidP="007F37C6">
      <w:pPr>
        <w:spacing w:after="0"/>
      </w:pPr>
      <w:r>
        <w:t>file a written request with the chief appraiser on or before the rendition deadline to</w:t>
      </w:r>
    </w:p>
    <w:p w14:paraId="414256DA" w14:textId="77777777" w:rsidR="007F37C6" w:rsidRDefault="007F37C6" w:rsidP="007F37C6">
      <w:pPr>
        <w:spacing w:after="0"/>
      </w:pPr>
      <w:r>
        <w:t>receive an automatic extension.</w:t>
      </w:r>
    </w:p>
    <w:p w14:paraId="548A523B" w14:textId="77777777" w:rsidR="007F37C6" w:rsidRDefault="007F37C6" w:rsidP="007F37C6">
      <w:pPr>
        <w:spacing w:after="0"/>
      </w:pPr>
    </w:p>
    <w:p w14:paraId="290AC057" w14:textId="77777777" w:rsidR="007F37C6" w:rsidRDefault="007F37C6" w:rsidP="007F37C6">
      <w:pPr>
        <w:spacing w:after="0"/>
      </w:pPr>
      <w:r>
        <w:t>The chief appraiser may extend the deadline another 15 days for good cause shown in</w:t>
      </w:r>
    </w:p>
    <w:p w14:paraId="1C818699" w14:textId="77777777" w:rsidR="007F37C6" w:rsidRDefault="007F37C6" w:rsidP="007F37C6">
      <w:pPr>
        <w:spacing w:after="0"/>
      </w:pPr>
      <w:r>
        <w:t>writing by the property owner for each type of property.</w:t>
      </w:r>
    </w:p>
    <w:p w14:paraId="5A0F1F52" w14:textId="77777777" w:rsidR="007F37C6" w:rsidRDefault="007F37C6" w:rsidP="007F37C6">
      <w:pPr>
        <w:spacing w:after="0"/>
      </w:pPr>
    </w:p>
    <w:p w14:paraId="30156FE1" w14:textId="59818D1B" w:rsidR="007F37C6" w:rsidRDefault="007F37C6" w:rsidP="007F37C6">
      <w:pPr>
        <w:spacing w:after="0"/>
      </w:pPr>
      <w:r>
        <w:t>For more information about rendering property, deadline extensions, penalties</w:t>
      </w:r>
    </w:p>
    <w:p w14:paraId="4171CB7A" w14:textId="79073875" w:rsidR="007F37C6" w:rsidRDefault="007F37C6" w:rsidP="007F37C6">
      <w:pPr>
        <w:spacing w:after="0"/>
      </w:pPr>
      <w:r>
        <w:t xml:space="preserve">and rendition forms, taxpayers may contact the </w:t>
      </w:r>
      <w:r>
        <w:t>Wood County</w:t>
      </w:r>
      <w:r>
        <w:t xml:space="preserve"> Appraisal District at</w:t>
      </w:r>
    </w:p>
    <w:p w14:paraId="6680509A" w14:textId="77777777" w:rsidR="007F37C6" w:rsidRDefault="007F37C6" w:rsidP="007F37C6">
      <w:pPr>
        <w:spacing w:after="0"/>
      </w:pPr>
      <w:r>
        <w:t>903-763-4946</w:t>
      </w:r>
      <w:r>
        <w:t xml:space="preserve">. </w:t>
      </w:r>
    </w:p>
    <w:p w14:paraId="3698C720" w14:textId="77777777" w:rsidR="007F37C6" w:rsidRDefault="007F37C6" w:rsidP="007F37C6">
      <w:pPr>
        <w:spacing w:after="0"/>
      </w:pPr>
    </w:p>
    <w:p w14:paraId="6E49B7B4" w14:textId="30D0B7CF" w:rsidR="007F37C6" w:rsidRDefault="007F37C6" w:rsidP="007F37C6">
      <w:pPr>
        <w:spacing w:after="0"/>
      </w:pPr>
      <w:r>
        <w:t>Information is also available from the</w:t>
      </w:r>
      <w:r>
        <w:t xml:space="preserve"> </w:t>
      </w:r>
      <w:r>
        <w:t>Comptroller’s Property Tax Assistance Division’s website at</w:t>
      </w:r>
    </w:p>
    <w:p w14:paraId="7A0B8386" w14:textId="6F94B481" w:rsidR="00014F2F" w:rsidRDefault="007F37C6" w:rsidP="007F37C6">
      <w:pPr>
        <w:spacing w:after="0"/>
      </w:pPr>
      <w:r>
        <w:t>comptroller.texas.gov/taxes/property-tax/.</w:t>
      </w:r>
    </w:p>
    <w:sectPr w:rsidR="00014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C6"/>
    <w:rsid w:val="00014F2F"/>
    <w:rsid w:val="005D2C1C"/>
    <w:rsid w:val="005E240C"/>
    <w:rsid w:val="006348FB"/>
    <w:rsid w:val="007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3045"/>
  <w15:chartTrackingRefBased/>
  <w15:docId w15:val="{5BB0EF45-488A-4304-BFF7-DDE9E837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Shaw</dc:creator>
  <cp:keywords/>
  <dc:description/>
  <cp:lastModifiedBy>Tina Shaw</cp:lastModifiedBy>
  <cp:revision>2</cp:revision>
  <dcterms:created xsi:type="dcterms:W3CDTF">2024-01-22T14:23:00Z</dcterms:created>
  <dcterms:modified xsi:type="dcterms:W3CDTF">2024-01-22T14:23:00Z</dcterms:modified>
</cp:coreProperties>
</file>